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69D" w:rsidRPr="0043277B" w:rsidRDefault="00EE469D" w:rsidP="00EE469D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bookmarkStart w:id="0" w:name="_GoBack"/>
      <w:bookmarkEnd w:id="0"/>
      <w:r w:rsidRPr="0043277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Проект «Неделя здоровья в 1-й младшей группе"</w:t>
      </w:r>
    </w:p>
    <w:p w:rsidR="00EE469D" w:rsidRPr="00F87818" w:rsidRDefault="00EE469D" w:rsidP="00EE469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E469D" w:rsidRPr="0043277B" w:rsidRDefault="00EE469D" w:rsidP="00EE469D">
      <w:pPr>
        <w:shd w:val="clear" w:color="auto" w:fill="FFFFFF"/>
        <w:spacing w:before="100" w:beforeAutospacing="1" w:after="100" w:afterAutospacing="1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проекта:</w:t>
      </w:r>
      <w:r w:rsidR="00F14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краткосрочный </w:t>
      </w:r>
      <w:proofErr w:type="gramStart"/>
      <w:r w:rsidR="00F14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F14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25.01.21 – 29.01.21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2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познавательно-игровой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2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воспитатели, дети первой младшей группы и их родители.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2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формы реализации проекта: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беседы, детское творчество, игры, спортивный праздник, работа с родителями.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2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детей: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первая младшая группа (с 2 до 3 лет)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2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проекта: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уделять особое внимание воспитателей и родителей формированию и укреплению здоровья ребенка с целью создания вокруг него потребности и привычки здорового образа жизни.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2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повышать уровень знаний у детей и обогащать опыт родителей о здоровом образе жизни через взаимоотношение с воспитателями группы.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2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укреплять и охранять здоровье детей;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формировать потребность в соблюдении навыков гигиены;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дать представление о ценности здоровья, формировать желание вести здоровый образ жизни;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4) дать представление </w:t>
      </w:r>
      <w:proofErr w:type="gramStart"/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полезной</w:t>
      </w:r>
      <w:proofErr w:type="gramEnd"/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вредной пищи для здоровья человека, о пользе витаминов.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32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проекта: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у большинства детей сформированы основы гигиенических навыков;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дети ежедневно слышат информацию о полезной и вредной пище для здоровья человека (во время завтрака, обеда, полдника, ужина), о ценностях здоровья (подвижные игры, физкультминутки, различные виды гимнастик);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2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Литература: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К. Чуковский «Айболит»;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Л. Воронкова «Маша растеряша»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С. Могилевская «Про Машеньку и зубную щетку» 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4) Интернет-ресурсы </w:t>
      </w:r>
      <w:proofErr w:type="gramEnd"/>
    </w:p>
    <w:p w:rsidR="00A95B61" w:rsidRDefault="00EE469D" w:rsidP="007268CB">
      <w:pPr>
        <w:shd w:val="clear" w:color="auto" w:fill="FFFFFF"/>
        <w:spacing w:before="100" w:beforeAutospacing="1" w:after="100" w:afterAutospacing="1" w:line="294" w:lineRule="atLeast"/>
      </w:pPr>
      <w:r w:rsidRPr="00432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Понедельник 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27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Путешествие в страну здоровья «Город Витаминок»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Утро</w:t>
      </w:r>
      <w:proofErr w:type="gramStart"/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 радостных встреч» - игра-беседа «Путешествие в страну Здоровья»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Занятие по художественно-эстетическому развитию (лепка)</w:t>
      </w:r>
      <w:proofErr w:type="gramStart"/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:«</w:t>
      </w:r>
      <w:proofErr w:type="gramEnd"/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Витаминки»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Подвижные игры: «Самолеты» (игра с бегом); «Зайцы и волк» (игры сПрыжками). Вечер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Сладкий стол «Витаминная семья» (о фруктах и ягодах);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Чтение воспитателем: К. Чуковский «Айболит»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Игра-конструирование «Больница для </w:t>
      </w:r>
      <w:proofErr w:type="gramStart"/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зверят</w:t>
      </w:r>
      <w:proofErr w:type="gramEnd"/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2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Вторник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27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Путешествие в страну здоровья «Спортландию»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Утро: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Рассматривание альбома «Виды спорта» (для малышей)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Спортивный праздник «В стране Спортландии»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Подвижные игры: «Цветные автомобили», «Котята и щенки», «Сбей кубик».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Вечер: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Рисование: «Мячик — главный наш спортсмен».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Самостоятельная двигательная активность детей в уголке здоровья.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2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Среда 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27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Путешествие в страну здоровья «В гостях у доктора Айболита»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Утро: 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Сюжетно-ролевая игра «Доктор»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Занятие по речевому развитию «В гостях у доктора Айболита»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Подвижные игры: «</w:t>
      </w:r>
      <w:proofErr w:type="gramStart"/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Зайка-серенький</w:t>
      </w:r>
      <w:proofErr w:type="gramEnd"/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«Пузырь», «Самовар».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Вечер: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Закаливающий массаж подошв «По ровненькой дорожке»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Игра-развлечение «Мыльные пузыри» 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Чтение сказки: С. </w:t>
      </w:r>
      <w:proofErr w:type="gramStart"/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Могилевская</w:t>
      </w:r>
      <w:proofErr w:type="gramEnd"/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 Машеньку и зубную щетку»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2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Четверг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27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Путешествие в страну здоровья «Дерево здоровья»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Утро: 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Игры с шариком Су-джок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Занятие по художественно-эстетическому развитию (рисование): «Дерево здоровья»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Подвижные игры: «Лиса в курятнике», «Курочка и цыплята»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Вечер: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Комплекс «Котята» для профилактики плоскостопия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Просмотр мультфильма «Мойдодыр»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Чтение сказки: Л. Воронкова «Маша растеряша»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2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Пятница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27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Путешествие в страну здоровья «В гостях у Мойдодыра»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Утро: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Д/и «Чудесный мешочек» (предметы туалета)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Занятие по речевому развитию «В гостях у Мойдодыра»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Подвижные игры по желанию детей.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Вечер: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Игры по развитию мелкой моторики рук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Сюжетно-ролевая игра «Семья» (купание малышей).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2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Роль родителей в реализации проекта: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Индивидуальн</w:t>
      </w:r>
      <w:r w:rsidR="00726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беседа с родителями «Режим дн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его значение для</w:t>
      </w:r>
      <w:r w:rsidR="00726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з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доровья ребенка»;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Выставки детского творчества: «Витаминки» (лепка), «Дерево здоровья» (рисование);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Консультации: «Витамины», «Плоскостопие»;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4) Анкетирование «Какое место занимает физкультура в вашей жизни»;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5) Стенгазета для родителей «Путешествие в страну здоровья» (фотоотчет)</w:t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A95B61" w:rsidSect="00EE469D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EE469D"/>
    <w:rsid w:val="006D49B6"/>
    <w:rsid w:val="007268CB"/>
    <w:rsid w:val="00937F81"/>
    <w:rsid w:val="00A95B61"/>
    <w:rsid w:val="00EE469D"/>
    <w:rsid w:val="00F14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554</Words>
  <Characters>3162</Characters>
  <Application>Microsoft Office Word</Application>
  <DocSecurity>0</DocSecurity>
  <Lines>26</Lines>
  <Paragraphs>7</Paragraphs>
  <ScaleCrop>false</ScaleCrop>
  <Company>HP</Company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я</cp:lastModifiedBy>
  <cp:revision>3</cp:revision>
  <dcterms:created xsi:type="dcterms:W3CDTF">2021-02-09T06:11:00Z</dcterms:created>
  <dcterms:modified xsi:type="dcterms:W3CDTF">2021-03-04T05:43:00Z</dcterms:modified>
</cp:coreProperties>
</file>